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F" w:rsidRPr="008E1A7F" w:rsidRDefault="008E1A7F" w:rsidP="008E1A7F">
      <w:pPr>
        <w:pageBreakBefore/>
        <w:suppressAutoHyphens/>
        <w:overflowPunct w:val="0"/>
        <w:autoSpaceDE w:val="0"/>
        <w:spacing w:after="0" w:line="100" w:lineRule="atLeast"/>
        <w:ind w:right="1"/>
        <w:jc w:val="center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7F" w:rsidRPr="008E1A7F" w:rsidRDefault="008E1A7F" w:rsidP="008E1A7F">
      <w:pPr>
        <w:suppressAutoHyphens/>
        <w:overflowPunct w:val="0"/>
        <w:autoSpaceDE w:val="0"/>
        <w:spacing w:after="0" w:line="100" w:lineRule="atLeast"/>
        <w:ind w:right="1"/>
        <w:jc w:val="center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8E1A7F" w:rsidRPr="008E1A7F" w:rsidRDefault="008E1A7F" w:rsidP="008E1A7F">
      <w:pPr>
        <w:suppressAutoHyphens/>
        <w:overflowPunct w:val="0"/>
        <w:autoSpaceDE w:val="0"/>
        <w:spacing w:after="0" w:line="360" w:lineRule="auto"/>
        <w:ind w:right="1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ar-SA"/>
        </w:rPr>
      </w:pPr>
      <w:r w:rsidRPr="008E1A7F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ar-SA"/>
        </w:rPr>
        <w:t>МЭРИЯ ГОРОДА НОВОСИБИРСКА</w:t>
      </w:r>
    </w:p>
    <w:p w:rsidR="008E1A7F" w:rsidRPr="008E1A7F" w:rsidRDefault="008E1A7F" w:rsidP="008E1A7F">
      <w:pPr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E1A7F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ГЛАВНОЕ УПРАВЛЕНИЕ ОБРАЗОВАНИЯ</w:t>
      </w:r>
    </w:p>
    <w:p w:rsidR="008E1A7F" w:rsidRPr="008E1A7F" w:rsidRDefault="008E1A7F" w:rsidP="008E1A7F">
      <w:pPr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8E1A7F" w:rsidRPr="008E1A7F" w:rsidRDefault="008E1A7F" w:rsidP="008E1A7F">
      <w:pPr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pacing w:val="100"/>
          <w:sz w:val="36"/>
          <w:szCs w:val="20"/>
          <w:lang w:eastAsia="ar-SA"/>
        </w:rPr>
      </w:pPr>
      <w:r w:rsidRPr="008E1A7F">
        <w:rPr>
          <w:rFonts w:ascii="Times New Roman" w:eastAsia="Times New Roman" w:hAnsi="Times New Roman" w:cs="Times New Roman"/>
          <w:spacing w:val="100"/>
          <w:sz w:val="36"/>
          <w:szCs w:val="20"/>
          <w:lang w:eastAsia="ar-SA"/>
        </w:rPr>
        <w:t>ПРИКАЗ</w:t>
      </w:r>
    </w:p>
    <w:p w:rsidR="008E1A7F" w:rsidRPr="008E1A7F" w:rsidRDefault="008E1A7F" w:rsidP="008E1A7F">
      <w:pPr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8E1A7F" w:rsidRPr="008E1A7F" w:rsidTr="00CE044B">
        <w:tc>
          <w:tcPr>
            <w:tcW w:w="3331" w:type="dxa"/>
            <w:shd w:val="clear" w:color="auto" w:fill="auto"/>
          </w:tcPr>
          <w:p w:rsidR="008E1A7F" w:rsidRPr="008E1A7F" w:rsidRDefault="008E1A7F" w:rsidP="002F3EFE">
            <w:pPr>
              <w:suppressAutoHyphens/>
              <w:overflowPunct w:val="0"/>
              <w:autoSpaceDE w:val="0"/>
              <w:snapToGrid w:val="0"/>
              <w:spacing w:after="0" w:line="36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1A7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От </w:t>
            </w:r>
            <w:r w:rsidR="00404A94" w:rsidRPr="00404A9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01.06.2016</w:t>
            </w:r>
          </w:p>
        </w:tc>
        <w:tc>
          <w:tcPr>
            <w:tcW w:w="3249" w:type="dxa"/>
            <w:shd w:val="clear" w:color="auto" w:fill="auto"/>
          </w:tcPr>
          <w:p w:rsidR="008E1A7F" w:rsidRPr="008E1A7F" w:rsidRDefault="008E1A7F" w:rsidP="008E1A7F">
            <w:pPr>
              <w:suppressAutoHyphens/>
              <w:overflowPunct w:val="0"/>
              <w:autoSpaceDE w:val="0"/>
              <w:snapToGrid w:val="0"/>
              <w:spacing w:after="0" w:line="36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8E1A7F" w:rsidRPr="008E1A7F" w:rsidRDefault="00404A94" w:rsidP="002F3EFE">
            <w:pPr>
              <w:suppressAutoHyphens/>
              <w:overflowPunct w:val="0"/>
              <w:autoSpaceDE w:val="0"/>
              <w:snapToGrid w:val="0"/>
              <w:spacing w:after="0" w:line="360" w:lineRule="auto"/>
              <w:ind w:right="1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</w:t>
            </w:r>
            <w:r w:rsidRPr="00404A9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587-од</w:t>
            </w:r>
          </w:p>
        </w:tc>
      </w:tr>
    </w:tbl>
    <w:p w:rsidR="008E1A7F" w:rsidRPr="00C543E6" w:rsidRDefault="008E1A7F" w:rsidP="008E1A7F">
      <w:pPr>
        <w:suppressAutoHyphens/>
        <w:overflowPunct w:val="0"/>
        <w:autoSpaceDE w:val="0"/>
        <w:spacing w:after="0" w:line="100" w:lineRule="atLeast"/>
        <w:ind w:right="1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42"/>
      </w:tblGrid>
      <w:tr w:rsidR="008E1A7F" w:rsidRPr="00BF6EE2" w:rsidTr="00372FF3">
        <w:trPr>
          <w:trHeight w:val="1341"/>
        </w:trPr>
        <w:tc>
          <w:tcPr>
            <w:tcW w:w="4942" w:type="dxa"/>
            <w:shd w:val="clear" w:color="auto" w:fill="auto"/>
          </w:tcPr>
          <w:p w:rsidR="008E1A7F" w:rsidRPr="00BF6EE2" w:rsidRDefault="008E1A7F" w:rsidP="002F3EFE">
            <w:pPr>
              <w:widowControl w:val="0"/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проведении мониторинга</w:t>
            </w:r>
            <w:r w:rsidR="006D0D2E"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качества предоставляемых услуг</w:t>
            </w:r>
            <w:r w:rsidR="006D0D2E"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</w:t>
            </w:r>
            <w:r w:rsidR="00521C81"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период</w:t>
            </w:r>
            <w:r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летней оздоровительной кампании 201</w:t>
            </w:r>
            <w:r w:rsidR="00BF6EE2"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BF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</w:tc>
      </w:tr>
    </w:tbl>
    <w:p w:rsidR="008E1A7F" w:rsidRPr="00F9414A" w:rsidRDefault="008E1A7F" w:rsidP="004C147F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эффективной организации </w:t>
      </w:r>
      <w:r w:rsidR="00372FF3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отдыха, оздоровления, занятости </w:t>
      </w: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</w:t>
      </w:r>
      <w:r w:rsidR="00E539B8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возраста</w:t>
      </w:r>
      <w:r w:rsidR="00521C81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Новосибирска </w:t>
      </w:r>
      <w:r w:rsidR="00B435E1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летней оздоровительной кампании</w:t>
      </w: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F6EE2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</w:t>
      </w:r>
    </w:p>
    <w:p w:rsidR="008E1A7F" w:rsidRPr="00F9414A" w:rsidRDefault="008E1A7F" w:rsidP="004C147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6D326A" w:rsidRPr="00F9414A" w:rsidRDefault="004330B0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 w:rsidRPr="00F9414A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1. </w:t>
      </w:r>
      <w:r w:rsidR="006357A5" w:rsidRPr="00F9414A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М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униципально</w:t>
      </w:r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му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казенно</w:t>
      </w:r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му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учреждени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ю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города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Новосибирска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«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Городской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комплексный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центр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организации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каникулярного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отдыха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детей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школьного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возраста</w:t>
      </w:r>
      <w:proofErr w:type="spellEnd"/>
      <w:r w:rsidR="006357A5" w:rsidRPr="00F9414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«СОЛО» </w:t>
      </w:r>
      <w:r w:rsidR="006357A5" w:rsidRPr="00F9414A">
        <w:rPr>
          <w:rFonts w:ascii="Times New Roman" w:eastAsia="Andale Sans UI" w:hAnsi="Times New Roman" w:cs="Tahoma"/>
          <w:kern w:val="1"/>
          <w:sz w:val="28"/>
          <w:szCs w:val="28"/>
          <w:lang w:val="de-DE" w:eastAsia="ja-JP" w:bidi="fa-IR"/>
        </w:rPr>
        <w:t>(</w:t>
      </w:r>
      <w:r w:rsidR="006357A5" w:rsidRPr="00F9414A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 xml:space="preserve">директор </w:t>
      </w:r>
      <w:r w:rsidR="006357A5" w:rsidRPr="00F9414A">
        <w:rPr>
          <w:rFonts w:ascii="Times New Roman" w:eastAsia="Andale Sans UI" w:hAnsi="Times New Roman" w:cs="Tahoma"/>
          <w:kern w:val="1"/>
          <w:sz w:val="28"/>
          <w:szCs w:val="28"/>
          <w:lang w:val="de-DE" w:eastAsia="ja-JP" w:bidi="fa-IR"/>
        </w:rPr>
        <w:t>Петров Д.</w:t>
      </w:r>
      <w:r w:rsidR="006357A5" w:rsidRPr="00F9414A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 </w:t>
      </w:r>
      <w:r w:rsidR="006357A5" w:rsidRPr="00F9414A">
        <w:rPr>
          <w:rFonts w:ascii="Times New Roman" w:eastAsia="Andale Sans UI" w:hAnsi="Times New Roman" w:cs="Tahoma"/>
          <w:kern w:val="1"/>
          <w:sz w:val="28"/>
          <w:szCs w:val="28"/>
          <w:lang w:val="de-DE" w:eastAsia="ja-JP" w:bidi="fa-IR"/>
        </w:rPr>
        <w:t>Ф.)</w:t>
      </w:r>
      <w:r w:rsidR="006D326A" w:rsidRPr="00F9414A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:</w:t>
      </w:r>
    </w:p>
    <w:p w:rsidR="006D326A" w:rsidRPr="00F9414A" w:rsidRDefault="006D326A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Провести мониторинг:</w:t>
      </w:r>
    </w:p>
    <w:p w:rsidR="006D326A" w:rsidRPr="00F9414A" w:rsidRDefault="006D326A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1.1.1. Качества предоставляемых услуг </w:t>
      </w:r>
      <w:r w:rsidR="000D472C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организациями отдыха детей и их оздоровления</w:t>
      </w: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Новосибирска в срок с июня по август 2016 года.</w:t>
      </w:r>
    </w:p>
    <w:p w:rsidR="006D326A" w:rsidRPr="00F9414A" w:rsidRDefault="006D326A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 Выполнения условий </w:t>
      </w:r>
      <w:r w:rsidRPr="00F9414A">
        <w:rPr>
          <w:rStyle w:val="FontStyle24"/>
          <w:sz w:val="28"/>
          <w:szCs w:val="28"/>
        </w:rPr>
        <w:t xml:space="preserve">муниципального контракта </w:t>
      </w:r>
      <w:r w:rsidRPr="00F9414A">
        <w:rPr>
          <w:rFonts w:ascii="Times New Roman" w:hAnsi="Times New Roman"/>
          <w:sz w:val="28"/>
          <w:szCs w:val="28"/>
        </w:rPr>
        <w:t>на оказание услуг по организации отдыха и оздоровления детей</w:t>
      </w:r>
      <w:r w:rsidR="000D472C" w:rsidRPr="00F9414A">
        <w:rPr>
          <w:rFonts w:ascii="Times New Roman" w:hAnsi="Times New Roman"/>
          <w:sz w:val="28"/>
          <w:szCs w:val="28"/>
        </w:rPr>
        <w:t xml:space="preserve"> </w:t>
      </w:r>
      <w:r w:rsidR="000D472C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D472C" w:rsidRPr="00F9414A">
        <w:rPr>
          <w:rStyle w:val="A10"/>
          <w:rFonts w:ascii="Times New Roman" w:hAnsi="Times New Roman"/>
          <w:sz w:val="28"/>
          <w:szCs w:val="28"/>
        </w:rPr>
        <w:t>организациях отдыха детей и их оздоровления</w:t>
      </w:r>
      <w:r w:rsidR="000D472C"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на городских профильных сменах</w:t>
      </w:r>
      <w:r w:rsidRPr="00F9414A">
        <w:rPr>
          <w:rFonts w:ascii="Times New Roman" w:hAnsi="Times New Roman"/>
          <w:sz w:val="28"/>
          <w:szCs w:val="28"/>
        </w:rPr>
        <w:t>.</w:t>
      </w:r>
    </w:p>
    <w:p w:rsidR="006D326A" w:rsidRPr="00F9414A" w:rsidRDefault="006D326A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414A">
        <w:rPr>
          <w:rFonts w:ascii="Times New Roman" w:hAnsi="Times New Roman" w:cs="Times New Roman"/>
          <w:sz w:val="28"/>
          <w:szCs w:val="28"/>
        </w:rPr>
        <w:t xml:space="preserve">1.1.3. Качества организации и проведения </w:t>
      </w:r>
      <w:r w:rsidRPr="00F9414A">
        <w:rPr>
          <w:rStyle w:val="FontStyle24"/>
          <w:sz w:val="28"/>
          <w:szCs w:val="28"/>
        </w:rPr>
        <w:t xml:space="preserve">муниципального контракта </w:t>
      </w:r>
      <w:r w:rsidRPr="00F9414A">
        <w:rPr>
          <w:rFonts w:ascii="Times New Roman" w:hAnsi="Times New Roman"/>
          <w:sz w:val="28"/>
          <w:szCs w:val="28"/>
        </w:rPr>
        <w:t>на оказание услуг по реализации городских профильных смен.</w:t>
      </w:r>
    </w:p>
    <w:p w:rsidR="000D472C" w:rsidRPr="00F9414A" w:rsidRDefault="000D472C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414A">
        <w:rPr>
          <w:rFonts w:ascii="Times New Roman" w:hAnsi="Times New Roman"/>
          <w:sz w:val="28"/>
          <w:szCs w:val="28"/>
        </w:rPr>
        <w:t xml:space="preserve">1.1.4. </w:t>
      </w:r>
      <w:r w:rsidRPr="00F9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детей родителей организацией каникулярного отдыха в </w:t>
      </w:r>
      <w:r w:rsidRPr="00F9414A">
        <w:rPr>
          <w:rStyle w:val="A10"/>
          <w:rFonts w:ascii="Times New Roman" w:hAnsi="Times New Roman"/>
          <w:sz w:val="28"/>
          <w:szCs w:val="28"/>
        </w:rPr>
        <w:t>организациях отдыха детей и их оздоровления.</w:t>
      </w:r>
    </w:p>
    <w:p w:rsidR="006D326A" w:rsidRPr="00F9414A" w:rsidRDefault="006D326A" w:rsidP="00F9414A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14A">
        <w:rPr>
          <w:rFonts w:ascii="Times New Roman" w:hAnsi="Times New Roman" w:cs="Times New Roman"/>
          <w:sz w:val="28"/>
          <w:szCs w:val="28"/>
        </w:rPr>
        <w:t xml:space="preserve">1.2. Предоставить результаты мониторинга </w:t>
      </w:r>
      <w:r w:rsidR="00F9414A">
        <w:rPr>
          <w:rFonts w:ascii="Times New Roman" w:hAnsi="Times New Roman" w:cs="Times New Roman"/>
          <w:sz w:val="28"/>
          <w:szCs w:val="28"/>
        </w:rPr>
        <w:t xml:space="preserve">в отдел воспитательной работы Главного управления образования мэрии города Новосибирска </w:t>
      </w:r>
      <w:r w:rsidR="00904911">
        <w:rPr>
          <w:rFonts w:ascii="Times New Roman" w:hAnsi="Times New Roman" w:cs="Times New Roman"/>
          <w:sz w:val="28"/>
          <w:szCs w:val="28"/>
        </w:rPr>
        <w:t xml:space="preserve">до </w:t>
      </w:r>
      <w:r w:rsidRPr="00F9414A">
        <w:rPr>
          <w:rFonts w:ascii="Times New Roman" w:hAnsi="Times New Roman" w:cs="Times New Roman"/>
          <w:sz w:val="28"/>
          <w:szCs w:val="28"/>
        </w:rPr>
        <w:t>5 сентября 2016 года.</w:t>
      </w:r>
    </w:p>
    <w:p w:rsidR="00587A4F" w:rsidRPr="00F9414A" w:rsidRDefault="006D326A" w:rsidP="00F9414A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14A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положение о мониторинге качества предоставляемых услуг детскими оздоровительными лагерями и лагерями с дневным пребыванием детей города Новосибирска (приложение).</w:t>
      </w:r>
    </w:p>
    <w:p w:rsidR="005B2851" w:rsidRPr="00F9414A" w:rsidRDefault="00465F52" w:rsidP="00F9414A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F9414A">
        <w:rPr>
          <w:rFonts w:cs="Times New Roman"/>
          <w:sz w:val="28"/>
          <w:szCs w:val="28"/>
          <w:lang w:val="ru-RU"/>
        </w:rPr>
        <w:t>3</w:t>
      </w:r>
      <w:r w:rsidR="004C147F" w:rsidRPr="00F9414A">
        <w:rPr>
          <w:rFonts w:eastAsia="Times New Roman" w:cs="Times New Roman"/>
          <w:sz w:val="28"/>
          <w:szCs w:val="28"/>
          <w:lang w:eastAsia="ar-SA"/>
        </w:rPr>
        <w:t>. </w:t>
      </w:r>
      <w:r w:rsidR="005B2851" w:rsidRPr="00F9414A">
        <w:rPr>
          <w:rFonts w:eastAsia="Times New Roman" w:cs="Times New Roman"/>
          <w:sz w:val="28"/>
          <w:szCs w:val="28"/>
          <w:lang w:eastAsia="ar-SA"/>
        </w:rPr>
        <w:t>Контроль исполнени</w:t>
      </w:r>
      <w:r w:rsidR="002E5588" w:rsidRPr="00F9414A">
        <w:rPr>
          <w:rFonts w:eastAsia="Times New Roman" w:cs="Times New Roman"/>
          <w:sz w:val="28"/>
          <w:szCs w:val="28"/>
          <w:lang w:val="ru-RU" w:eastAsia="ar-SA"/>
        </w:rPr>
        <w:t>я</w:t>
      </w:r>
      <w:r w:rsidR="005B2851" w:rsidRPr="00F9414A">
        <w:rPr>
          <w:rFonts w:eastAsia="Times New Roman" w:cs="Times New Roman"/>
          <w:sz w:val="28"/>
          <w:szCs w:val="28"/>
          <w:lang w:eastAsia="ar-SA"/>
        </w:rPr>
        <w:t xml:space="preserve"> приказа возложить на заместителя начальника Главного управления образования мэрии города Новосибирска </w:t>
      </w:r>
      <w:r w:rsidR="00BF6EE2" w:rsidRPr="00F9414A">
        <w:rPr>
          <w:sz w:val="28"/>
          <w:szCs w:val="28"/>
          <w:lang w:val="ru-RU"/>
        </w:rPr>
        <w:t>Кащенко Е. Ю.</w:t>
      </w:r>
    </w:p>
    <w:p w:rsidR="00765D51" w:rsidRPr="00F9414A" w:rsidRDefault="00765D51" w:rsidP="004C147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BF6EE2" w:rsidRPr="002E5588" w:rsidTr="00F9414A">
        <w:tc>
          <w:tcPr>
            <w:tcW w:w="5353" w:type="dxa"/>
            <w:hideMark/>
          </w:tcPr>
          <w:p w:rsidR="00BF6EE2" w:rsidRPr="002E5588" w:rsidRDefault="00BF6E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ja-JP" w:bidi="fa-IR"/>
              </w:rPr>
            </w:pPr>
            <w:r w:rsidRPr="002E5588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 Новосибирска – начальник Главного управления образования мэрии города Новосибирска управления</w:t>
            </w:r>
          </w:p>
        </w:tc>
        <w:tc>
          <w:tcPr>
            <w:tcW w:w="4678" w:type="dxa"/>
            <w:vAlign w:val="bottom"/>
            <w:hideMark/>
          </w:tcPr>
          <w:p w:rsidR="00BF6EE2" w:rsidRPr="002E5588" w:rsidRDefault="00BF6EE2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ja-JP" w:bidi="fa-IR"/>
              </w:rPr>
            </w:pPr>
            <w:r w:rsidRPr="002E5588">
              <w:rPr>
                <w:rFonts w:ascii="Times New Roman" w:hAnsi="Times New Roman" w:cs="Times New Roman"/>
                <w:sz w:val="26"/>
                <w:szCs w:val="26"/>
              </w:rPr>
              <w:t>В. А. Шварцкопп</w:t>
            </w:r>
          </w:p>
        </w:tc>
      </w:tr>
    </w:tbl>
    <w:p w:rsidR="00F9414A" w:rsidRDefault="00F9414A" w:rsidP="006357A5">
      <w:pPr>
        <w:pStyle w:val="Standard"/>
        <w:tabs>
          <w:tab w:val="left" w:pos="567"/>
        </w:tabs>
        <w:jc w:val="both"/>
        <w:rPr>
          <w:rFonts w:cs="Times New Roman"/>
          <w:sz w:val="19"/>
          <w:szCs w:val="19"/>
          <w:lang w:val="ru-RU"/>
        </w:rPr>
      </w:pPr>
    </w:p>
    <w:p w:rsidR="006357A5" w:rsidRPr="00C543E6" w:rsidRDefault="00465F52" w:rsidP="006357A5">
      <w:pPr>
        <w:pStyle w:val="Standard"/>
        <w:tabs>
          <w:tab w:val="left" w:pos="567"/>
        </w:tabs>
        <w:jc w:val="both"/>
        <w:rPr>
          <w:rFonts w:cs="Times New Roman"/>
          <w:sz w:val="19"/>
          <w:szCs w:val="19"/>
          <w:lang w:val="ru-RU"/>
        </w:rPr>
      </w:pPr>
      <w:r w:rsidRPr="00C543E6">
        <w:rPr>
          <w:rFonts w:cs="Times New Roman"/>
          <w:sz w:val="19"/>
          <w:szCs w:val="19"/>
          <w:lang w:val="ru-RU"/>
        </w:rPr>
        <w:t>Сундрунова</w:t>
      </w:r>
    </w:p>
    <w:p w:rsidR="006357A5" w:rsidRDefault="006357A5" w:rsidP="006357A5">
      <w:pPr>
        <w:pStyle w:val="Standard"/>
        <w:tabs>
          <w:tab w:val="left" w:pos="567"/>
        </w:tabs>
        <w:jc w:val="both"/>
        <w:rPr>
          <w:rFonts w:cs="Times New Roman"/>
          <w:sz w:val="19"/>
          <w:szCs w:val="19"/>
          <w:lang w:val="ru-RU"/>
        </w:rPr>
      </w:pPr>
      <w:r w:rsidRPr="00C543E6">
        <w:rPr>
          <w:rFonts w:cs="Times New Roman"/>
          <w:sz w:val="19"/>
          <w:szCs w:val="19"/>
        </w:rPr>
        <w:t>2274</w:t>
      </w:r>
      <w:r w:rsidR="00681610">
        <w:rPr>
          <w:rFonts w:cs="Times New Roman"/>
          <w:sz w:val="19"/>
          <w:szCs w:val="19"/>
          <w:lang w:val="ru-RU"/>
        </w:rPr>
        <w:t>515</w:t>
      </w: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224"/>
      </w:tblGrid>
      <w:tr w:rsidR="00BE02FA" w:rsidRPr="0012236D" w:rsidTr="00F9414A">
        <w:tc>
          <w:tcPr>
            <w:tcW w:w="3224" w:type="dxa"/>
          </w:tcPr>
          <w:p w:rsidR="00BE02FA" w:rsidRPr="0070349B" w:rsidRDefault="00F9414A" w:rsidP="00F9414A">
            <w:pPr>
              <w:pStyle w:val="Standard"/>
              <w:tabs>
                <w:tab w:val="left" w:pos="567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Приложение </w:t>
            </w:r>
          </w:p>
          <w:p w:rsidR="00BE02FA" w:rsidRDefault="00BE02FA" w:rsidP="00F941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приказу заместителя мэра города Ново</w:t>
            </w:r>
            <w:r w:rsidR="00F94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сибирска - начальника Главного </w:t>
            </w:r>
            <w:r w:rsidRPr="00703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управления образования мэрии города Новосибирска</w:t>
            </w:r>
          </w:p>
          <w:p w:rsidR="00BE02FA" w:rsidRPr="0012236D" w:rsidRDefault="00BE02FA" w:rsidP="00F9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4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04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4A94" w:rsidRPr="00404A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01.06.2016</w:t>
            </w:r>
            <w:r w:rsidR="00404A94">
              <w:rPr>
                <w:rFonts w:ascii="Times New Roman" w:hAnsi="Times New Roman" w:cs="Times New Roman"/>
                <w:sz w:val="24"/>
                <w:szCs w:val="28"/>
              </w:rPr>
              <w:t xml:space="preserve"> № 587- </w:t>
            </w:r>
            <w:bookmarkStart w:id="0" w:name="_GoBack"/>
            <w:bookmarkEnd w:id="0"/>
            <w:r w:rsidR="00404A94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</w:tbl>
    <w:p w:rsidR="00BE02FA" w:rsidRPr="00894549" w:rsidRDefault="00BE02FA" w:rsidP="00BE02FA">
      <w:pPr>
        <w:widowControl w:val="0"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BE02FA" w:rsidRPr="00894549" w:rsidRDefault="00BE02FA" w:rsidP="00F9414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мониторинге качества предоставляемых услуг </w:t>
      </w:r>
      <w:r>
        <w:rPr>
          <w:rStyle w:val="A10"/>
          <w:rFonts w:ascii="Times New Roman" w:hAnsi="Times New Roman"/>
          <w:sz w:val="28"/>
          <w:szCs w:val="28"/>
        </w:rPr>
        <w:t>организациями отдыха детей и их оздоровления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Новосибирска 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88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Положение </w:t>
      </w:r>
      <w:r w:rsidRPr="00562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мониторинге качества предоставляемых услуг </w:t>
      </w:r>
      <w:r w:rsidRPr="00562D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562DC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отдыха детей и их оздоровления</w:t>
      </w:r>
      <w:r w:rsidRPr="00562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Новосибирска определяет условия и порядок предоставления услуг по отдыху, оздоровлению, занятости детей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школьного возраста города Новосибирска в каникулярное время, содействия развитию новой практики организации летнего отдыха детей (далее – мониторинг).</w:t>
      </w:r>
    </w:p>
    <w:p w:rsidR="00BE02FA" w:rsidRPr="00894549" w:rsidRDefault="00BE02FA" w:rsidP="00BE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49">
        <w:rPr>
          <w:rFonts w:ascii="Times New Roman" w:eastAsia="Calibri" w:hAnsi="Times New Roman" w:cs="Myriad Pro"/>
          <w:sz w:val="28"/>
          <w:szCs w:val="28"/>
        </w:rPr>
        <w:t xml:space="preserve">1.2. Учредителем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мониторинга </w:t>
      </w:r>
      <w:r w:rsidRPr="00894549">
        <w:rPr>
          <w:rFonts w:ascii="Times New Roman" w:eastAsia="Calibri" w:hAnsi="Times New Roman" w:cs="Myriad Pro"/>
          <w:sz w:val="28"/>
          <w:szCs w:val="28"/>
        </w:rPr>
        <w:t>является Главное управление образов</w:t>
      </w:r>
      <w:r>
        <w:rPr>
          <w:rFonts w:ascii="Times New Roman" w:eastAsia="Calibri" w:hAnsi="Times New Roman" w:cs="Myriad Pro"/>
          <w:sz w:val="28"/>
          <w:szCs w:val="28"/>
        </w:rPr>
        <w:t>ания мэрии города Новосибирска.</w:t>
      </w:r>
    </w:p>
    <w:p w:rsidR="00BE02FA" w:rsidRPr="00894549" w:rsidRDefault="00BE02FA" w:rsidP="00BE02FA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eastAsia="ja-JP" w:bidi="fa-IR"/>
        </w:rPr>
        <w:t>1.3. 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О</w:t>
      </w:r>
      <w:r w:rsidRPr="00894549">
        <w:rPr>
          <w:rFonts w:ascii="Times New Roman" w:eastAsia="Andale Sans UI" w:hAnsi="Times New Roman" w:cs="Tahoma"/>
          <w:kern w:val="1"/>
          <w:sz w:val="28"/>
          <w:szCs w:val="28"/>
          <w:lang w:val="de-DE" w:eastAsia="ja-JP" w:bidi="fa-IR"/>
        </w:rPr>
        <w:t>рганизатором</w:t>
      </w:r>
      <w:proofErr w:type="spellEnd"/>
      <w:r w:rsidRPr="00894549">
        <w:rPr>
          <w:rFonts w:ascii="Times New Roman" w:eastAsia="Andale Sans UI" w:hAnsi="Times New Roman" w:cs="Tahoma"/>
          <w:kern w:val="1"/>
          <w:sz w:val="28"/>
          <w:szCs w:val="28"/>
          <w:lang w:val="de-DE" w:eastAsia="ja-JP" w:bidi="fa-IR"/>
        </w:rPr>
        <w:t xml:space="preserve">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мониторинга </w:t>
      </w:r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eastAsia="ja-JP" w:bidi="fa-IR"/>
        </w:rPr>
        <w:t>является</w:t>
      </w:r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муниципальное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казенное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учреждение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города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Новосибирска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«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Городской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комплексный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центр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по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организации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каникулярного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отдыха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детей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школьного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возраста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«СОЛО» (</w:t>
      </w:r>
      <w:proofErr w:type="spellStart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>далее</w:t>
      </w:r>
      <w:proofErr w:type="spellEnd"/>
      <w:r w:rsidRPr="00894549">
        <w:rPr>
          <w:rFonts w:ascii="Times New Roman" w:eastAsia="Andale Sans UI" w:hAnsi="Times New Roman" w:cs="Myriad Pro"/>
          <w:kern w:val="1"/>
          <w:sz w:val="28"/>
          <w:szCs w:val="28"/>
          <w:lang w:val="de-DE" w:eastAsia="ja-JP" w:bidi="fa-IR"/>
        </w:rPr>
        <w:t xml:space="preserve"> – МКУ ГКЦ «СОЛО»).</w:t>
      </w:r>
    </w:p>
    <w:p w:rsidR="00BE02FA" w:rsidRPr="00894549" w:rsidRDefault="00BE02FA" w:rsidP="00BE02FA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Система мониторинга организуется </w:t>
      </w:r>
      <w:proofErr w:type="gramStart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1.4.1. Обеспечения </w:t>
      </w:r>
      <w:proofErr w:type="gramStart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управления образования города Новосибирска</w:t>
      </w:r>
      <w:proofErr w:type="gramEnd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объективной, актуальной информацией о качестве услуг, предоставляемых в сфере каникулярного отдыха детей школьного возраста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1.4.2. Контроля выполнения условий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отдыху детей в </w:t>
      </w:r>
      <w:r>
        <w:rPr>
          <w:rStyle w:val="A10"/>
          <w:rFonts w:ascii="Times New Roman" w:hAnsi="Times New Roman"/>
          <w:sz w:val="28"/>
          <w:szCs w:val="28"/>
        </w:rPr>
        <w:t>организациях отдыха детей и их оздоровления</w:t>
      </w: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>, принимающих на отдых детей по путевкам</w:t>
      </w:r>
      <w:r w:rsidRPr="00894549">
        <w:rPr>
          <w:rFonts w:ascii="Times New Roman" w:hAnsi="Times New Roman" w:cs="Times New Roman"/>
          <w:sz w:val="28"/>
          <w:szCs w:val="28"/>
        </w:rPr>
        <w:t xml:space="preserve">, возмещение затрат по которым осуществляется за счет </w:t>
      </w:r>
      <w:r w:rsidRPr="007524A5">
        <w:rPr>
          <w:rFonts w:ascii="Times New Roman" w:hAnsi="Times New Roman" w:cs="Times New Roman"/>
          <w:sz w:val="28"/>
          <w:szCs w:val="28"/>
        </w:rPr>
        <w:t>средств бюджета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524A5">
        <w:rPr>
          <w:rFonts w:ascii="Times New Roman" w:hAnsi="Times New Roman" w:cs="Times New Roman"/>
          <w:sz w:val="28"/>
          <w:szCs w:val="28"/>
        </w:rPr>
        <w:t xml:space="preserve"> областного бюджета Новосибирской области.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1.4.3. Формирования инновационных моделей обеспечения и управления качеством организации каникулярного отдыха, занятости и оздоровления детей школьного возраста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1.4.4. Выявления, отбора и поддержки наиболее перспективных проектов и других значимых инициатив организации каникулярного отдыха, оздоровления и занятости детей школьного возраста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Порядок проведения мониторинга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894549">
        <w:rPr>
          <w:rFonts w:ascii="Times New Roman" w:hAnsi="Times New Roman" w:cs="Times New Roman"/>
          <w:sz w:val="28"/>
          <w:szCs w:val="28"/>
        </w:rPr>
        <w:t>Мониторинг осуществляется по следующим направлениям:</w:t>
      </w:r>
    </w:p>
    <w:p w:rsidR="00BE02FA" w:rsidRPr="002E6DA0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9"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r w:rsidRPr="002E6DA0">
        <w:rPr>
          <w:rFonts w:ascii="Times New Roman" w:hAnsi="Times New Roman" w:cs="Times New Roman"/>
          <w:bCs/>
          <w:sz w:val="28"/>
          <w:szCs w:val="28"/>
        </w:rPr>
        <w:t>Мониторинг качества предоставляемых услуг лагерями с дневным пребыванием детей</w:t>
      </w:r>
      <w:r w:rsidRPr="002E6D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02FA" w:rsidRPr="002E6DA0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Мониторинг удовлетворенности детей организацией каникулярного отдыха в </w:t>
      </w:r>
      <w:r w:rsidRPr="002E6DA0">
        <w:rPr>
          <w:rStyle w:val="A10"/>
          <w:rFonts w:ascii="Times New Roman" w:hAnsi="Times New Roman"/>
          <w:sz w:val="28"/>
          <w:szCs w:val="28"/>
        </w:rPr>
        <w:t>организациях отдыха детей и их оздоровления</w:t>
      </w:r>
      <w:r w:rsidRPr="002E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FA" w:rsidRPr="002E6DA0" w:rsidRDefault="00BE02FA" w:rsidP="00BE02FA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2.1.3. Мониторинг удовлетворенности родителей организацией каникулярного отдыха в </w:t>
      </w:r>
      <w:r w:rsidRPr="002E6DA0">
        <w:rPr>
          <w:rStyle w:val="A10"/>
          <w:rFonts w:ascii="Times New Roman" w:hAnsi="Times New Roman"/>
          <w:sz w:val="28"/>
          <w:szCs w:val="28"/>
        </w:rPr>
        <w:t>организациях отдыха детей и их оздоровления</w:t>
      </w:r>
      <w:r w:rsidRPr="002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лагерях с дневным пребыванием детей.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 Мониторинг </w:t>
      </w:r>
      <w:r w:rsidRPr="002E6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условий муниципальных контрактов на оказание услуг по отдыху и оздоровлению детей в </w:t>
      </w:r>
      <w:r w:rsidRPr="002E6DA0">
        <w:rPr>
          <w:rStyle w:val="A10"/>
          <w:rFonts w:ascii="Times New Roman" w:hAnsi="Times New Roman"/>
          <w:sz w:val="28"/>
          <w:szCs w:val="28"/>
        </w:rPr>
        <w:t>организациях отдыха детей и их оздоровления</w:t>
      </w:r>
      <w:r w:rsidRPr="002E6DA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на городских профильных сменах.</w:t>
      </w:r>
    </w:p>
    <w:p w:rsidR="00BE02FA" w:rsidRPr="00057F3B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proofErr w:type="gramStart"/>
      <w:r w:rsidRPr="00894549">
        <w:rPr>
          <w:rFonts w:ascii="Times New Roman" w:hAnsi="Times New Roman" w:cs="Times New Roman"/>
          <w:sz w:val="28"/>
          <w:szCs w:val="28"/>
        </w:rPr>
        <w:t>М</w:t>
      </w:r>
      <w:r w:rsidRPr="00894549">
        <w:rPr>
          <w:rFonts w:ascii="Times New Roman" w:hAnsi="Times New Roman" w:cs="Times New Roman"/>
          <w:bCs/>
          <w:sz w:val="28"/>
          <w:szCs w:val="28"/>
        </w:rPr>
        <w:t>ониторинг качества предоставляемых услуг лагерями с дневным пребыванием детей</w:t>
      </w:r>
      <w:r w:rsidRPr="00894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4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894549">
        <w:rPr>
          <w:rFonts w:ascii="Times New Roman" w:hAnsi="Times New Roman" w:cs="Times New Roman"/>
          <w:sz w:val="28"/>
          <w:szCs w:val="28"/>
          <w:lang w:eastAsia="ar-SA"/>
        </w:rPr>
        <w:t xml:space="preserve">по пяти критериям, охватывающим основные сферы деятельности лагерей с дневным пребыванием детей, по итогам которого определяется уровень качества </w:t>
      </w:r>
      <w:r w:rsidRPr="00894549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Pr="00894549">
        <w:rPr>
          <w:rFonts w:ascii="Times New Roman" w:hAnsi="Times New Roman" w:cs="Times New Roman"/>
          <w:sz w:val="28"/>
          <w:szCs w:val="28"/>
          <w:lang w:eastAsia="ar-SA"/>
        </w:rPr>
        <w:t xml:space="preserve"> услуг: нормативно-правовое обеспечение деятельности лагерей с дневным пребыванием детей; сохранность контингента детей школьного возраста, охваченных отдыхом, оздоровлением и занятостью в каникулярное время;</w:t>
      </w:r>
      <w:proofErr w:type="gramEnd"/>
      <w:r w:rsidRPr="00894549">
        <w:rPr>
          <w:rFonts w:ascii="Times New Roman" w:hAnsi="Times New Roman" w:cs="Times New Roman"/>
          <w:sz w:val="28"/>
          <w:szCs w:val="28"/>
          <w:lang w:eastAsia="ar-SA"/>
        </w:rPr>
        <w:t xml:space="preserve"> кадровое обеспечение деятельности лагерей с дневным пребыванием детей; </w:t>
      </w:r>
      <w:r w:rsidRPr="0089454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программно-методическое обеспечение каникулярного отдыха, оздоровления и занятости </w:t>
      </w:r>
      <w:r w:rsidRPr="00894549">
        <w:rPr>
          <w:rFonts w:ascii="Times New Roman" w:hAnsi="Times New Roman" w:cs="Times New Roman"/>
          <w:sz w:val="28"/>
          <w:szCs w:val="28"/>
          <w:lang w:eastAsia="ar-SA"/>
        </w:rPr>
        <w:t>детей школьного возраста</w:t>
      </w:r>
      <w:r w:rsidRPr="00894549">
        <w:rPr>
          <w:rFonts w:ascii="Times New Roman" w:hAnsi="Times New Roman" w:cs="Times New Roman"/>
          <w:sz w:val="28"/>
          <w:szCs w:val="28"/>
          <w:lang w:eastAsia="ru-RU"/>
        </w:rPr>
        <w:t xml:space="preserve">; ресурсное обеспечение организации каникулярного </w:t>
      </w:r>
      <w:r w:rsidRPr="00057F3B">
        <w:rPr>
          <w:rFonts w:ascii="Times New Roman" w:hAnsi="Times New Roman" w:cs="Times New Roman"/>
          <w:sz w:val="28"/>
          <w:szCs w:val="28"/>
          <w:lang w:eastAsia="ru-RU"/>
        </w:rPr>
        <w:t xml:space="preserve">отдыха, оздоровления и занятости </w:t>
      </w:r>
      <w:r w:rsidRPr="00057F3B">
        <w:rPr>
          <w:rFonts w:ascii="Times New Roman" w:hAnsi="Times New Roman" w:cs="Times New Roman"/>
          <w:sz w:val="28"/>
          <w:szCs w:val="28"/>
          <w:lang w:eastAsia="ar-SA"/>
        </w:rPr>
        <w:t>детей школьного возраста</w:t>
      </w:r>
      <w:r w:rsidRPr="00057F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E02FA" w:rsidRPr="00057F3B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3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удовлетворенности детей организацией каникулярного отдыха в </w:t>
      </w:r>
      <w:r w:rsidRPr="00057F3B">
        <w:rPr>
          <w:rFonts w:ascii="Times New Roman" w:eastAsia="Times New Roman" w:hAnsi="Times New Roman"/>
          <w:sz w:val="28"/>
          <w:szCs w:val="28"/>
          <w:lang w:eastAsia="ru-RU"/>
        </w:rPr>
        <w:t>организациях отдыха детей и их оздоровления</w:t>
      </w:r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лагерях с дневным пребыванием детей включает в себя пролонгированное анкетирование детей, отдыхающих в соответствующих организациях. Анкетирование осуществляется на добровольной основе, с учетом возрастных особенностей детей и является анонимным.</w:t>
      </w:r>
    </w:p>
    <w:p w:rsidR="00BE02FA" w:rsidRPr="00057F3B" w:rsidRDefault="00BE02FA" w:rsidP="00BE02FA">
      <w:pPr>
        <w:suppressAutoHyphens/>
        <w:overflowPunct w:val="0"/>
        <w:autoSpaceDE w:val="0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 Мониторинг удовлетворенности родителей организацией каникулярного отдыха в </w:t>
      </w:r>
      <w:r w:rsidRPr="00057F3B">
        <w:rPr>
          <w:rFonts w:ascii="Times New Roman" w:eastAsia="Times New Roman" w:hAnsi="Times New Roman"/>
          <w:sz w:val="28"/>
          <w:szCs w:val="28"/>
          <w:lang w:eastAsia="ru-RU"/>
        </w:rPr>
        <w:t>организациях отдыха детей и их оздоровления</w:t>
      </w:r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лагерях с дневным пребыванием детей, представляет собой, экспресс-опрос родителей, дети которых отдыхали в </w:t>
      </w:r>
      <w:r w:rsidRPr="00057F3B">
        <w:rPr>
          <w:rStyle w:val="A20"/>
          <w:rFonts w:ascii="Times New Roman" w:hAnsi="Times New Roman"/>
          <w:sz w:val="28"/>
          <w:szCs w:val="28"/>
        </w:rPr>
        <w:t>организациях отдыха</w:t>
      </w:r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>. Экспресс-опрос осуществляется на добровольной основе и является анонимным.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644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57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r w:rsidRPr="00057F3B">
        <w:rPr>
          <w:rFonts w:ascii="Times New Roman" w:eastAsia="Calibri" w:hAnsi="Times New Roman" w:cs="Times New Roman"/>
          <w:sz w:val="28"/>
          <w:szCs w:val="28"/>
        </w:rPr>
        <w:t xml:space="preserve">выполнения условий муниципального контракта на оказание услуг по отдыху и оздоровлению детей в </w:t>
      </w:r>
      <w:r w:rsidRPr="00057F3B">
        <w:rPr>
          <w:rFonts w:ascii="Times New Roman" w:eastAsia="Times New Roman" w:hAnsi="Times New Roman"/>
          <w:sz w:val="28"/>
          <w:szCs w:val="28"/>
          <w:lang w:eastAsia="ru-RU"/>
        </w:rPr>
        <w:t>организациях отдыха детей и их оздоровления</w:t>
      </w:r>
      <w:r w:rsidRPr="00057F3B">
        <w:rPr>
          <w:rFonts w:ascii="Times New Roman" w:eastAsia="Calibri" w:hAnsi="Times New Roman" w:cs="Times New Roman"/>
          <w:sz w:val="28"/>
          <w:szCs w:val="28"/>
        </w:rPr>
        <w:t xml:space="preserve">, в том числе на городских профильных сменах включает в себя: </w:t>
      </w:r>
      <w:r w:rsidRPr="00057F3B">
        <w:rPr>
          <w:rFonts w:ascii="Times New Roman" w:eastAsia="Calibri" w:hAnsi="Times New Roman" w:cs="Times New Roman"/>
          <w:bCs/>
          <w:sz w:val="28"/>
        </w:rPr>
        <w:t>сохранность контингента детей, приехавших</w:t>
      </w:r>
      <w:r w:rsidRPr="00057F3B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057F3B">
        <w:rPr>
          <w:rFonts w:ascii="Times New Roman" w:eastAsia="Calibri" w:hAnsi="Times New Roman" w:cs="Times New Roman"/>
          <w:bCs/>
          <w:sz w:val="28"/>
        </w:rPr>
        <w:t>на отдых по путевкам</w:t>
      </w:r>
      <w:r w:rsidRPr="00057F3B">
        <w:rPr>
          <w:rFonts w:ascii="Times New Roman" w:hAnsi="Times New Roman" w:cs="Times New Roman"/>
          <w:sz w:val="28"/>
          <w:szCs w:val="28"/>
        </w:rPr>
        <w:t>, с частичным возмещением за счет средств бюджета города Новосибирска или областного бюджета Новосибирской области;</w:t>
      </w:r>
      <w:proofErr w:type="gramEnd"/>
      <w:r w:rsidRPr="00057F3B">
        <w:rPr>
          <w:rFonts w:ascii="Times New Roman" w:hAnsi="Times New Roman" w:cs="Times New Roman"/>
          <w:sz w:val="28"/>
          <w:szCs w:val="28"/>
        </w:rPr>
        <w:t xml:space="preserve"> </w:t>
      </w:r>
      <w:r w:rsidRPr="00057F3B">
        <w:rPr>
          <w:rFonts w:ascii="Times New Roman" w:eastAsia="Calibri" w:hAnsi="Times New Roman" w:cs="Times New Roman"/>
          <w:bCs/>
          <w:sz w:val="28"/>
        </w:rPr>
        <w:t>контроль выполнения условий муниципального контракта организациями отдыха детей и их</w:t>
      </w:r>
      <w:r w:rsidRPr="00473C6A">
        <w:rPr>
          <w:rFonts w:ascii="Times New Roman" w:eastAsia="Calibri" w:hAnsi="Times New Roman" w:cs="Times New Roman"/>
          <w:bCs/>
          <w:sz w:val="28"/>
        </w:rPr>
        <w:t xml:space="preserve"> оздоровления</w:t>
      </w:r>
      <w:r w:rsidRPr="00894549">
        <w:rPr>
          <w:rFonts w:ascii="Times New Roman" w:eastAsia="Calibri" w:hAnsi="Times New Roman" w:cs="Times New Roman"/>
          <w:bCs/>
          <w:sz w:val="28"/>
        </w:rPr>
        <w:t>.</w:t>
      </w:r>
    </w:p>
    <w:p w:rsidR="00BE02FA" w:rsidRPr="00894549" w:rsidRDefault="00BE02FA" w:rsidP="00BE02FA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94549">
        <w:rPr>
          <w:rFonts w:ascii="Times New Roman" w:eastAsia="Calibri" w:hAnsi="Times New Roman" w:cs="Times New Roman"/>
          <w:b/>
          <w:sz w:val="28"/>
          <w:szCs w:val="28"/>
        </w:rPr>
        <w:t>3. Регламент проведения мониторинга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4549">
        <w:rPr>
          <w:rFonts w:ascii="Times New Roman" w:eastAsia="Calibri" w:hAnsi="Times New Roman" w:cs="Times New Roman"/>
          <w:sz w:val="28"/>
          <w:szCs w:val="28"/>
        </w:rPr>
        <w:t>3.1. Регламент проведения мониторинга включает в себя: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3.1.1. Проведение выездного мониторинга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организациях отдыха детей и их оздоровления</w:t>
      </w: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лагерях с дневным пребыванием детей </w:t>
      </w: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>на базах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образовательных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города Новосибирска представителями </w:t>
      </w:r>
      <w:r w:rsidRPr="00894549">
        <w:rPr>
          <w:rFonts w:ascii="Times New Roman" w:eastAsia="Times New Roman" w:hAnsi="Times New Roman" w:cs="Times New Roman"/>
          <w:sz w:val="28"/>
          <w:lang w:eastAsia="ar-SA"/>
        </w:rPr>
        <w:t xml:space="preserve">МКУ ГКЦ «СОЛО» </w:t>
      </w:r>
      <w:r w:rsidRPr="00894549">
        <w:rPr>
          <w:rFonts w:ascii="Times New Roman" w:eastAsia="Times New Roman" w:hAnsi="Times New Roman" w:cs="Times New Roman"/>
          <w:bCs/>
          <w:sz w:val="28"/>
          <w:lang w:eastAsia="ar-SA"/>
        </w:rPr>
        <w:t>и специалистами отделов образования районов (округа)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</w:rPr>
      </w:pPr>
      <w:r w:rsidRPr="00894549">
        <w:rPr>
          <w:rFonts w:ascii="Times New Roman" w:eastAsia="Calibri" w:hAnsi="Times New Roman" w:cs="Times New Roman"/>
          <w:bCs/>
          <w:sz w:val="28"/>
        </w:rPr>
        <w:t xml:space="preserve">3.1.2. Заполнение </w:t>
      </w:r>
      <w:r w:rsidRPr="00894549">
        <w:rPr>
          <w:rFonts w:ascii="Times New Roman" w:eastAsia="Calibri" w:hAnsi="Times New Roman" w:cs="Times New Roman"/>
          <w:sz w:val="28"/>
          <w:szCs w:val="28"/>
        </w:rPr>
        <w:t xml:space="preserve">карты мониторинга </w:t>
      </w:r>
      <w:r>
        <w:rPr>
          <w:rStyle w:val="A10"/>
          <w:rFonts w:ascii="Times New Roman" w:hAnsi="Times New Roman"/>
          <w:sz w:val="28"/>
          <w:szCs w:val="28"/>
        </w:rPr>
        <w:t>организации отдыха детей и их оздоровления</w:t>
      </w:r>
      <w:r w:rsidRPr="0089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549">
        <w:rPr>
          <w:rFonts w:ascii="Times New Roman" w:eastAsia="Calibri" w:hAnsi="Times New Roman" w:cs="Times New Roman"/>
          <w:sz w:val="28"/>
          <w:szCs w:val="28"/>
          <w:lang w:eastAsia="ru-RU"/>
        </w:rPr>
        <w:t>и лагеря с дневным пребыванием детей,</w:t>
      </w:r>
      <w:r w:rsidRPr="00894549">
        <w:rPr>
          <w:rFonts w:ascii="Times New Roman" w:eastAsia="Calibri" w:hAnsi="Times New Roman" w:cs="Times New Roman"/>
          <w:bCs/>
          <w:sz w:val="28"/>
        </w:rPr>
        <w:t xml:space="preserve"> внесение результатов мониторинга в единый городской информационный банк данных.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</w:rPr>
      </w:pPr>
      <w:r w:rsidRPr="00894549">
        <w:rPr>
          <w:rFonts w:ascii="Times New Roman" w:eastAsia="Calibri" w:hAnsi="Times New Roman" w:cs="Times New Roman"/>
          <w:bCs/>
          <w:sz w:val="28"/>
        </w:rPr>
        <w:lastRenderedPageBreak/>
        <w:t xml:space="preserve">3.1.3. Ранжирование результатов мониторинга по уровням качества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организациями отдыха детей и их оздоровления</w:t>
      </w:r>
      <w:r w:rsidRPr="0089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лагерями </w:t>
      </w:r>
      <w:r w:rsidRPr="00894549">
        <w:rPr>
          <w:rFonts w:ascii="Times New Roman" w:eastAsia="Calibri" w:hAnsi="Times New Roman" w:cs="Times New Roman"/>
          <w:bCs/>
          <w:sz w:val="28"/>
        </w:rPr>
        <w:t>с дневным пребыванием детей города Новосибирска.</w:t>
      </w:r>
    </w:p>
    <w:p w:rsidR="00BE02FA" w:rsidRPr="00473C6A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Содержательный пакет мониторинга включает набор рекомендаций, позволяющий </w:t>
      </w:r>
      <w:r w:rsidRPr="00473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специалистам, проводящим мониторинг, сотрудникам организаций отдыха детей и их оздоровления и лагерей с дневным пребыванием детей города Новосибирска сформировать представление о требованиях к процедуре мониторинга. Содержательный пакет мониторинга представлен в личных кабинетах </w:t>
      </w:r>
      <w:r w:rsidRPr="00473C6A">
        <w:rPr>
          <w:rStyle w:val="A10"/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r w:rsidRPr="00473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лагерей с дневным пребыванием детей города Новосибирска, а также в</w:t>
      </w:r>
      <w:r w:rsidRPr="00473C6A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 на </w:t>
      </w:r>
      <w:r w:rsidRPr="00473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МКУ ГКЦ «СОЛО»: </w:t>
      </w:r>
      <w:hyperlink r:id="rId10" w:history="1">
        <w:r w:rsidRPr="00473C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3C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C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centrsolo</w:t>
        </w:r>
        <w:proofErr w:type="spellEnd"/>
        <w:r w:rsidRPr="00473C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C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C6A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6A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Технологический пакет мониторинга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 экспертных заключений для специалистов по процедуре проведения мониторинга; автоматизированную технологию работы с информацией, описание механизма реализации; контрольно-измерительные материалы.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9454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89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549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Процедура мониторинга позволяет: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Расширить городскую базу данных статистики и мониторинга качества услуг, предоставляемых </w:t>
      </w:r>
      <w:r>
        <w:rPr>
          <w:rStyle w:val="A10"/>
          <w:rFonts w:ascii="Times New Roman" w:hAnsi="Times New Roman"/>
          <w:sz w:val="28"/>
          <w:szCs w:val="28"/>
        </w:rPr>
        <w:t>организациями отдыха детей и их оздоровления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лагерями с дневным пребыванием детей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4.1.2. Определить уровень выполнения условий муниципального контракта </w:t>
      </w:r>
      <w:proofErr w:type="gramStart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оказанию</w:t>
      </w:r>
      <w:proofErr w:type="gramEnd"/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по отдыху и оздоровлению детей в </w:t>
      </w:r>
      <w:r w:rsidRPr="00473C6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473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детей и их оздоровления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на городских профильных сменах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 Определить уровень качества услуг, предоставляемых лагерями с дневным пребыванием детей города Новосибирска: инновационный, оптимальный, достаточный.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Инновационный уровень лагеря с дневным пребыванием детей предполагает высокие результаты мониторинга по всем критериям</w:t>
      </w: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>, подтверждающие высокий уровень наличия материально-технических, информационных, программно-методических, кадровых и иных ресурсов для обеспечения каникулярного отдыха, оздоровления и занятости детей школьного возраста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>4.3. Оптимальный у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ровень лагеря с дневным пребыванием детей предполагает хорошие результаты мониторинга по всем критериям</w:t>
      </w: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, подтверждающие наличие необходимых материально-технических, информационных, программно-методических, кадровых и иных ресурсов для обеспечения каникулярного отдыха, оздоровления и занятости детей школьного возраста Новосибирска. 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>4.4. Достаточный уровень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лагеря с дневным пребыванием детей предполагает наличие удовлетворительных результатов мониторинга по всем критериям</w:t>
      </w: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, подтверждающих наличие приемлемых материально-технических, информационных, программно-методических, кадровых и иных ресурсов для </w:t>
      </w: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lastRenderedPageBreak/>
        <w:t>обеспечения каникулярного отдыха, оздоровления и занятости детей школьного возраста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>4.5. По итогам мониторинга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лагерям с дневным пребыванием детей города Новосибирска,</w:t>
      </w: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подтвердившие</w:t>
      </w:r>
      <w:r w:rsidRPr="00894549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Pr="00894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инновационный уровень качества предоставляемых услуг в течение двух и более лет, вручается сертификат качества </w:t>
      </w:r>
      <w:r w:rsidRPr="00894549">
        <w:rPr>
          <w:rFonts w:ascii="Times New Roman" w:eastAsia="Calibri" w:hAnsi="Times New Roman" w:cs="Myriad Pro"/>
          <w:sz w:val="28"/>
          <w:szCs w:val="28"/>
        </w:rPr>
        <w:t>Главного управления образования мэрии города Новосибирска.</w:t>
      </w:r>
    </w:p>
    <w:p w:rsidR="00BE02FA" w:rsidRPr="00894549" w:rsidRDefault="00BE02FA" w:rsidP="00BE02F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</w:p>
    <w:p w:rsidR="00BE02FA" w:rsidRPr="00FF39F6" w:rsidRDefault="00BE02FA" w:rsidP="00BE02FA">
      <w:pPr>
        <w:tabs>
          <w:tab w:val="left" w:pos="3686"/>
          <w:tab w:val="left" w:pos="3969"/>
          <w:tab w:val="left" w:pos="4111"/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E02FA" w:rsidRPr="00722E3D" w:rsidRDefault="00BE02FA" w:rsidP="007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FA" w:rsidRDefault="00BE02FA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Начальник отдела воспитательной работы </w:t>
      </w: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Главного управления образования </w:t>
      </w: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мэрии города Новосибирска</w:t>
      </w: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____________ Ю. А. Лигостаева</w:t>
      </w: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СОГЛАСОВАНО:</w:t>
      </w: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Заместитель начальника </w:t>
      </w:r>
    </w:p>
    <w:p w:rsid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Главного управления образования </w:t>
      </w:r>
    </w:p>
    <w:p w:rsidR="00722E3D" w:rsidRPr="00722E3D" w:rsidRDefault="00722E3D" w:rsidP="00722E3D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эрии</w:t>
      </w:r>
      <w:proofErr w:type="spellEnd"/>
      <w:r>
        <w:rPr>
          <w:rFonts w:cs="Times New Roman"/>
          <w:lang w:val="ru-RU"/>
        </w:rPr>
        <w:t xml:space="preserve"> города Новосибирска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Е. Ю. Кащенко</w:t>
      </w:r>
    </w:p>
    <w:sectPr w:rsidR="00722E3D" w:rsidRPr="00722E3D" w:rsidSect="00F9414A">
      <w:headerReference w:type="default" r:id="rId11"/>
      <w:pgSz w:w="11906" w:h="16838"/>
      <w:pgMar w:top="1134" w:right="566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98" w:rsidRDefault="00DD0B98" w:rsidP="007D1C54">
      <w:pPr>
        <w:spacing w:after="0" w:line="240" w:lineRule="auto"/>
      </w:pPr>
      <w:r>
        <w:separator/>
      </w:r>
    </w:p>
  </w:endnote>
  <w:endnote w:type="continuationSeparator" w:id="0">
    <w:p w:rsidR="00DD0B98" w:rsidRDefault="00DD0B98" w:rsidP="007D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98" w:rsidRDefault="00DD0B98" w:rsidP="007D1C54">
      <w:pPr>
        <w:spacing w:after="0" w:line="240" w:lineRule="auto"/>
      </w:pPr>
      <w:r>
        <w:separator/>
      </w:r>
    </w:p>
  </w:footnote>
  <w:footnote w:type="continuationSeparator" w:id="0">
    <w:p w:rsidR="00DD0B98" w:rsidRDefault="00DD0B98" w:rsidP="007D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25466"/>
      <w:docPartObj>
        <w:docPartGallery w:val="Page Numbers (Top of Page)"/>
        <w:docPartUnique/>
      </w:docPartObj>
    </w:sdtPr>
    <w:sdtEndPr/>
    <w:sdtContent>
      <w:p w:rsidR="00587A4F" w:rsidRDefault="00587A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94">
          <w:rPr>
            <w:noProof/>
          </w:rPr>
          <w:t>2</w:t>
        </w:r>
        <w:r>
          <w:fldChar w:fldCharType="end"/>
        </w:r>
      </w:p>
    </w:sdtContent>
  </w:sdt>
  <w:p w:rsidR="00587A4F" w:rsidRDefault="00587A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2D1"/>
    <w:multiLevelType w:val="hybridMultilevel"/>
    <w:tmpl w:val="D39A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3AB"/>
    <w:multiLevelType w:val="hybridMultilevel"/>
    <w:tmpl w:val="5852BB8E"/>
    <w:lvl w:ilvl="0" w:tplc="546A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56CD"/>
    <w:multiLevelType w:val="hybridMultilevel"/>
    <w:tmpl w:val="E16A20A0"/>
    <w:lvl w:ilvl="0" w:tplc="B5BC7D9A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54AC7"/>
    <w:multiLevelType w:val="multilevel"/>
    <w:tmpl w:val="F244AC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A18515B"/>
    <w:multiLevelType w:val="multilevel"/>
    <w:tmpl w:val="AC2A4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5">
    <w:nsid w:val="1E67183A"/>
    <w:multiLevelType w:val="hybridMultilevel"/>
    <w:tmpl w:val="521A3D76"/>
    <w:lvl w:ilvl="0" w:tplc="546A0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D559A"/>
    <w:multiLevelType w:val="hybridMultilevel"/>
    <w:tmpl w:val="B90CA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7C8"/>
    <w:multiLevelType w:val="hybridMultilevel"/>
    <w:tmpl w:val="22F0C1DA"/>
    <w:lvl w:ilvl="0" w:tplc="546A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85B66"/>
    <w:multiLevelType w:val="hybridMultilevel"/>
    <w:tmpl w:val="33FCD5DE"/>
    <w:lvl w:ilvl="0" w:tplc="546A0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6A01D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AC0560"/>
    <w:multiLevelType w:val="multilevel"/>
    <w:tmpl w:val="9ED289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441B714A"/>
    <w:multiLevelType w:val="hybridMultilevel"/>
    <w:tmpl w:val="E2CAF964"/>
    <w:lvl w:ilvl="0" w:tplc="546A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C5750"/>
    <w:multiLevelType w:val="multilevel"/>
    <w:tmpl w:val="AA8E8894"/>
    <w:lvl w:ilvl="0">
      <w:start w:val="3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>
    <w:nsid w:val="6D424C6A"/>
    <w:multiLevelType w:val="hybridMultilevel"/>
    <w:tmpl w:val="6C740DCA"/>
    <w:lvl w:ilvl="0" w:tplc="546A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78B3"/>
    <w:multiLevelType w:val="hybridMultilevel"/>
    <w:tmpl w:val="94286430"/>
    <w:lvl w:ilvl="0" w:tplc="546A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8E9"/>
    <w:rsid w:val="000137EC"/>
    <w:rsid w:val="00096075"/>
    <w:rsid w:val="000D472C"/>
    <w:rsid w:val="001175AF"/>
    <w:rsid w:val="00146F68"/>
    <w:rsid w:val="00156E72"/>
    <w:rsid w:val="001A38D8"/>
    <w:rsid w:val="001A4AE6"/>
    <w:rsid w:val="001F1F8D"/>
    <w:rsid w:val="00213A35"/>
    <w:rsid w:val="002148F4"/>
    <w:rsid w:val="002757FF"/>
    <w:rsid w:val="00292D55"/>
    <w:rsid w:val="002C7DEE"/>
    <w:rsid w:val="002D395F"/>
    <w:rsid w:val="002E5588"/>
    <w:rsid w:val="002E6C45"/>
    <w:rsid w:val="002F3EFE"/>
    <w:rsid w:val="00372FF3"/>
    <w:rsid w:val="003814A6"/>
    <w:rsid w:val="003F500D"/>
    <w:rsid w:val="003F6B77"/>
    <w:rsid w:val="00404A94"/>
    <w:rsid w:val="004330B0"/>
    <w:rsid w:val="00465F52"/>
    <w:rsid w:val="0048567C"/>
    <w:rsid w:val="004C147F"/>
    <w:rsid w:val="00505673"/>
    <w:rsid w:val="00521C81"/>
    <w:rsid w:val="005603F6"/>
    <w:rsid w:val="005720F2"/>
    <w:rsid w:val="00587A4F"/>
    <w:rsid w:val="005A2EC6"/>
    <w:rsid w:val="005A7010"/>
    <w:rsid w:val="005B2851"/>
    <w:rsid w:val="005C606F"/>
    <w:rsid w:val="00630166"/>
    <w:rsid w:val="006357A5"/>
    <w:rsid w:val="00651462"/>
    <w:rsid w:val="00681610"/>
    <w:rsid w:val="00690C96"/>
    <w:rsid w:val="00695C0C"/>
    <w:rsid w:val="006A168E"/>
    <w:rsid w:val="006D0D2E"/>
    <w:rsid w:val="006D326A"/>
    <w:rsid w:val="00722E3D"/>
    <w:rsid w:val="00751D86"/>
    <w:rsid w:val="00765D51"/>
    <w:rsid w:val="007B298E"/>
    <w:rsid w:val="007D1C54"/>
    <w:rsid w:val="00805DE0"/>
    <w:rsid w:val="00867D6A"/>
    <w:rsid w:val="008E1A7F"/>
    <w:rsid w:val="00904911"/>
    <w:rsid w:val="00946BCB"/>
    <w:rsid w:val="00977B61"/>
    <w:rsid w:val="00982FB2"/>
    <w:rsid w:val="00986A65"/>
    <w:rsid w:val="009A4E05"/>
    <w:rsid w:val="009B07E1"/>
    <w:rsid w:val="009D7E31"/>
    <w:rsid w:val="00AE67E6"/>
    <w:rsid w:val="00AF28C1"/>
    <w:rsid w:val="00AF2CA8"/>
    <w:rsid w:val="00B326DB"/>
    <w:rsid w:val="00B43344"/>
    <w:rsid w:val="00B435E1"/>
    <w:rsid w:val="00B448E9"/>
    <w:rsid w:val="00B50527"/>
    <w:rsid w:val="00B77EFC"/>
    <w:rsid w:val="00B85D64"/>
    <w:rsid w:val="00BC538F"/>
    <w:rsid w:val="00BE02FA"/>
    <w:rsid w:val="00BF3AA3"/>
    <w:rsid w:val="00BF6EE2"/>
    <w:rsid w:val="00C543E6"/>
    <w:rsid w:val="00C57FCF"/>
    <w:rsid w:val="00C72612"/>
    <w:rsid w:val="00C92466"/>
    <w:rsid w:val="00CB7409"/>
    <w:rsid w:val="00CE044B"/>
    <w:rsid w:val="00D2375E"/>
    <w:rsid w:val="00D37796"/>
    <w:rsid w:val="00DD0B98"/>
    <w:rsid w:val="00E10C7D"/>
    <w:rsid w:val="00E13D45"/>
    <w:rsid w:val="00E3433B"/>
    <w:rsid w:val="00E539B8"/>
    <w:rsid w:val="00EF0DF6"/>
    <w:rsid w:val="00F50D5E"/>
    <w:rsid w:val="00F6377F"/>
    <w:rsid w:val="00F734DA"/>
    <w:rsid w:val="00F80714"/>
    <w:rsid w:val="00F84B2A"/>
    <w:rsid w:val="00F9414A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5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4C147F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1C81"/>
    <w:pPr>
      <w:ind w:left="720"/>
      <w:contextualSpacing/>
    </w:pPr>
  </w:style>
  <w:style w:type="character" w:customStyle="1" w:styleId="A30">
    <w:name w:val="A3"/>
    <w:uiPriority w:val="99"/>
    <w:rsid w:val="00292D55"/>
    <w:rPr>
      <w:rFonts w:cs="Myriad Pro"/>
      <w:i/>
      <w:iCs/>
      <w:color w:val="000000"/>
      <w:sz w:val="20"/>
      <w:szCs w:val="20"/>
    </w:rPr>
  </w:style>
  <w:style w:type="character" w:styleId="a7">
    <w:name w:val="Hyperlink"/>
    <w:uiPriority w:val="99"/>
    <w:unhideWhenUsed/>
    <w:rsid w:val="00292D5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C54"/>
  </w:style>
  <w:style w:type="paragraph" w:styleId="aa">
    <w:name w:val="footer"/>
    <w:basedOn w:val="a"/>
    <w:link w:val="ab"/>
    <w:uiPriority w:val="99"/>
    <w:unhideWhenUsed/>
    <w:rsid w:val="007D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C54"/>
  </w:style>
  <w:style w:type="character" w:customStyle="1" w:styleId="A10">
    <w:name w:val="A1"/>
    <w:uiPriority w:val="99"/>
    <w:rsid w:val="00CE044B"/>
    <w:rPr>
      <w:rFonts w:ascii="Myriad Pro" w:hAnsi="Myriad Pro" w:cs="Myriad Pro" w:hint="default"/>
      <w:color w:val="000000"/>
      <w:sz w:val="20"/>
      <w:szCs w:val="20"/>
    </w:rPr>
  </w:style>
  <w:style w:type="character" w:customStyle="1" w:styleId="FontStyle24">
    <w:name w:val="Font Style24"/>
    <w:uiPriority w:val="99"/>
    <w:rsid w:val="002E5588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uiPriority w:val="99"/>
    <w:rsid w:val="00BE02FA"/>
    <w:rPr>
      <w:rFonts w:ascii="Myriad Pro" w:hAnsi="Myriad Pro" w:cs="Myriad Pro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trsol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1E5-EBCA-4FFE-B6DF-10E4479E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Solo6</dc:creator>
  <cp:lastModifiedBy>Сундрунова Татьяна Владимировна</cp:lastModifiedBy>
  <cp:revision>11</cp:revision>
  <cp:lastPrinted>2016-05-28T03:00:00Z</cp:lastPrinted>
  <dcterms:created xsi:type="dcterms:W3CDTF">2016-05-27T11:49:00Z</dcterms:created>
  <dcterms:modified xsi:type="dcterms:W3CDTF">2016-06-02T10:17:00Z</dcterms:modified>
</cp:coreProperties>
</file>